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5A" w:rsidRPr="006B2E5A" w:rsidRDefault="00A035D7" w:rsidP="00A035D7">
      <w:pPr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B2E5A" w:rsidRPr="006B2E5A">
        <w:rPr>
          <w:rFonts w:ascii="仿宋_GB2312" w:eastAsia="仿宋_GB2312" w:hAnsi="仿宋_GB2312" w:cs="仿宋_GB2312" w:hint="eastAsia"/>
          <w:b/>
          <w:sz w:val="32"/>
          <w:szCs w:val="32"/>
        </w:rPr>
        <w:t>2015年度核查名单（第一批）</w:t>
      </w:r>
      <w:bookmarkStart w:id="0" w:name="_GoBack"/>
      <w:bookmarkEnd w:id="0"/>
    </w:p>
    <w:p w:rsidR="00A035D7" w:rsidRDefault="00A035D7" w:rsidP="00A035D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（一）东城区51家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7921"/>
      </w:tblGrid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北京佳银国际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北京玖阳国际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北京隆荣国际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北京嘉德在线拍卖有限公司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北京宝</w:t>
            </w: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瀚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中国嘉德国际拍卖有限公司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汉秦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(北京)国际拍卖有限公司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北京五泰和国际拍卖有限公司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东方伟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龙国际拍卖有限责任公司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北京金谷瀚鹏拍卖有限公司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北京华夏传承国际拍卖有限公司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北京安华白云拍卖行有限公司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北京恒</w:t>
            </w: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盛鼎国际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箴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理行拍卖有限公司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北京嘉禾国际拍卖有限公司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旷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深国际拍卖有限公司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北京维塔维登国际拍卖有限公司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北京嘉缘四季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北京湛然国际拍卖有限公司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适珍国际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北京长风拍卖有限公司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北京玉林华</w:t>
            </w: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轩国际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中都国际拍卖有限公司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亚洲上和（北京）拍卖有限公司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金槌宝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成国际拍卖有限公司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北京市古天</w:t>
            </w: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北京宝</w:t>
            </w: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纶国际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拍卖有限公司</w:t>
            </w:r>
          </w:p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（原：北京都市联盟国际拍卖有限公司）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中鸿信国际拍卖有限公司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北京世纪盛唐国际拍卖有限公司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int="eastAsia"/>
                <w:bCs/>
                <w:sz w:val="32"/>
                <w:szCs w:val="32"/>
              </w:rPr>
              <w:t>卓</w:t>
            </w:r>
            <w:proofErr w:type="gramEnd"/>
            <w:r>
              <w:rPr>
                <w:rFonts w:ascii="仿宋_GB2312" w:eastAsia="仿宋_GB2312" w:hint="eastAsia"/>
                <w:bCs/>
                <w:sz w:val="32"/>
                <w:szCs w:val="32"/>
              </w:rPr>
              <w:t>德国际拍卖有限公司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北京富比富国际拍卖有限公司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北京传是国际拍卖有限责任公司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int="eastAsia"/>
                <w:bCs/>
                <w:sz w:val="32"/>
                <w:szCs w:val="32"/>
              </w:rPr>
              <w:t>华软信</w:t>
            </w:r>
            <w:proofErr w:type="gramEnd"/>
            <w:r>
              <w:rPr>
                <w:rFonts w:ascii="仿宋_GB2312" w:eastAsia="仿宋_GB2312" w:hint="eastAsia"/>
                <w:bCs/>
                <w:sz w:val="32"/>
                <w:szCs w:val="32"/>
              </w:rPr>
              <w:t>诚拍卖行有限公司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翰文今博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北京富古</w:t>
            </w: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台国际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无与伦比(北京)国际拍卖有限公司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北京国信泰丰国际拍卖有限公司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北京天坛国际拍卖有限公司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冀德国际拍卖有限公司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铁宝贝国际拍卖（北京）有限公司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41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北京金锤声国际拍卖有限公司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鼎丰国际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盈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天德诚拍卖有限责任公司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北京市房地产拍卖有限责任公司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龙泽德拍卖（北京）有限公司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北京一峰翰林国际拍卖有限公司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北京嘉盛轩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德国际拍卖有限公司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北京嘉利年华国际拍卖有限公司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瑞宝行国际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鼎</w:t>
            </w:r>
            <w:proofErr w:type="gramStart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祥</w:t>
            </w:r>
            <w:proofErr w:type="gramEnd"/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国际拍卖（北京）有限公司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Verdana"/>
                <w:bCs/>
                <w:sz w:val="32"/>
                <w:szCs w:val="32"/>
              </w:rPr>
            </w:pPr>
            <w:r>
              <w:rPr>
                <w:rFonts w:ascii="仿宋_GB2312" w:eastAsia="仿宋_GB2312" w:hAnsi="Verdana" w:hint="eastAsia"/>
                <w:bCs/>
                <w:sz w:val="32"/>
                <w:szCs w:val="32"/>
              </w:rPr>
              <w:t>北京公益源拍卖有限公司</w:t>
            </w:r>
          </w:p>
        </w:tc>
      </w:tr>
    </w:tbl>
    <w:p w:rsidR="00A035D7" w:rsidRDefault="00A035D7" w:rsidP="00A035D7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西城区32家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7921"/>
      </w:tblGrid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  业  名  称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东方融讯（北京）国际拍卖有限公司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北京中海世纪拍卖有限公司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北京恒大绿洲拍卖有限公司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北京德宝国际拍卖有限公司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北京瀚海拍卖有限公司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北京炎黄拍卖有限公司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金字塔国际拍卖（北京）有限公司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东方国际拍卖有限责任公司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荣拍卖有限公司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北京海王村拍卖有限责任公司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盛世藏宜（北京）拍卖有限公司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博国际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北京勃森拍卖有限公司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北京东西方国际拍卖有限责任公司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在线拍卖有限责任公司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长城国际拍卖有限公司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北京国网拍卖有限公司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北京世纪富凯国际拍卖有限公司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中宝拍卖有限公司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北京古吴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轩国际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北京华伦国际拍卖有限公司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北京钰融拍卖有限公司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北京马正和拍卖有限公司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晟永国际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北京御宝德拍卖有限公司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东方求实国际拍卖（北京）有限公司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中恒一品（北京）国际拍卖有限公司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中联世界拍卖（北京）有限公司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北京中商华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博国际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北京荣宝拍卖有限公司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明珠双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32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拍卖有限公司</w:t>
            </w:r>
          </w:p>
        </w:tc>
      </w:tr>
    </w:tbl>
    <w:p w:rsidR="00A035D7" w:rsidRDefault="00A035D7" w:rsidP="00A035D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（三）朝阳区139家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7921"/>
      </w:tblGrid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北京中拓国际拍卖有限公司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北京天安汇丰国际拍卖有限公司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朗瑞嘉成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（北京）拍卖有限公司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北京宣石国际拍卖有限公司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北京恒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泰博车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北京盛佳国际拍卖有限公司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北京博观国际拍卖有限公司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北京东正拍卖有限公司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北京建达国际拍卖有限公司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北京荣亨拍卖有限公司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太和国际拍卖（北京）有限公司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拍卖有限公司朝阳分公司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世纪虹轩拍卖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北京大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北京亨申世纪拍卖有限公司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北京艺典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臻藏国际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歌国际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拍卖股份有限公司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北京清祥拍卖有限公司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华铭国际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东方德雅国际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隆盛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北京恒大四季拍卖有限公司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际华春秋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北京华宝国际拍卖有限公司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舍得拍卖（北京）有限公司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北京贞观国际拍卖有限责任公司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北京东方世纪国际拍卖有限公司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京晟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嘉汇国际拍卖有限公司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优信拍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（北京）拍卖有限公司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北京瀚海四季国际拍卖有限公司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北京瀚海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艺藏国际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北京冉东国际拍卖有限公司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北京物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华昆宝拍卖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北京国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石天辰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怡和春天（北京）国际拍卖有限公司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投嘉艺国际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北京国泰世行拍卖有限公司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北京琴岛荣德国际拍卖有限公司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臻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宝拍卖（北京）有限公司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北京中恒信拍卖有限公司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42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宇联合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北京华夏万宝通国际拍卖有限公司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百高（北京）国际拍卖有限公司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华夏国拍国际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北京华夏鸿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禧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世界华商（北京）国际拍卖有限公司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北京博美国际拍卖有限公司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北京海华宏业拍卖有限责任公司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金易元（北京）国际拍卖有限公司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缘信诚国际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瑰丽金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宝国际拍卖(北京)有限公司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北京包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盈国际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北京富国盛世国际拍卖有限责任公司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北京一拍在线国际拍卖有限公司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北京西矿金鼎拍卖有限公司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北京盛世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嘉国际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北京嘉信国际拍卖有限公司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北京盈时国际拍卖有限公司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中安太平（北京）国际拍卖有限公司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北京宣和隆德国际拍卖有限公司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北京成名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大象（北京）国际拍卖有限公司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64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北京古今传世国际拍卖有限公司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北京亚洲陈氏拍卖有限公司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北京博宝拍卖有限公司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北京艺德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北京祥云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北京华辰拍卖有限公司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北京中拍在线拍卖有限公司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北京中海艺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北京首善诚美国际拍卖有限公司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北京国玺纪元拍卖有限公司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北京中立拍卖行有限责任公司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北京亚洲宸泽拍卖有限公司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北京双宝通国际拍卖有限公司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北京天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文晖拍卖有限公司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北京九九八国际拍卖股份公司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北京建亚世纪拍卖有限公司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中诚鼎立国际拍卖（北京）有限公司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品盛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(北京)国际拍卖有限公司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梵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堂艺术品拍卖有限公司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北京天贵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仁顺国际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北京聚宝金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鼎国际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中古陶（北京）拍卖行有限公司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86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座国际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泰和嘉成拍卖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青鼎国际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北京恒丰北方国际拍卖有限公司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北京百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衲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国际艺术品拍卖有限公司 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北京冠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宸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春秋拍卖有限公司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北京远方国际拍卖有限公司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北京盘古拍卖有限公司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晋宝堂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尚品润博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北京亚特兰国际拍卖有限公司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北京匡时国际拍卖有限公司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北京东方大观国际拍卖有限公司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朔方国际拍卖(北京)有限公司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北京东联盛世宝国际拍卖有限公司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华拍(北京)国际拍卖有限公司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天丰玉成国际拍卖（北京）有限公司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瀚古国际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北京坐忘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北京歌德盈香拍卖有限公司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东方锐通国际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锦尚成源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108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天地（北京）国际拍卖有限公司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北京彭博国际拍卖有限公司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北京亚洲宏大国际拍卖有限公司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北京观芷拍卖有限公司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北京盈昌国际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北京弘宝国际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北京金辉彩虹国际拍卖有限公司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北京国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金钰都国际拍卖（北京）有限公司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北京正道国际拍卖有限公司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鼎国际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北京诚轩拍卖有限公司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鑫澎聚隆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北京乾宇祥和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北京九九八国际拍卖股份公司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北京亚洲隆源国际拍卖有限公司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翰霖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聚德国际拍卖有限公司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北京市拍卖行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晓景华德（北京）国际拍卖有限公司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北京市康泰拍卖有限责任公司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远洋圣港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中嘉致诚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（北京）国际拍卖有限公司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130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北京至诚国际拍卖有限公司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天雅恒逸国际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北京旗标典藏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北京国海盛亨国际拍卖有限公司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东方亚行国际艺术品拍卖（北京）有限公司</w:t>
            </w:r>
          </w:p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（原：北京东方典藏艺术品拍卖有限公司）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北京新民勤拍卖有限公司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北京景星麟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凤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北京华卓国际拍卖有限公司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首易佳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首易佳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北京文博苑国际拍卖有限公司</w:t>
            </w:r>
          </w:p>
        </w:tc>
      </w:tr>
    </w:tbl>
    <w:p w:rsidR="00A035D7" w:rsidRDefault="00A035D7" w:rsidP="00A035D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（四）海淀区35家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7921"/>
      </w:tblGrid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北京政安拍卖有限公司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北京龙泰拍卖有限公司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北京渥泽拍卖有限公司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北京阳光国际拍卖有限公司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北京汇金拍卖有限公司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北京一诺拍卖有限公司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北京国信兴业拍卖行有限公司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北京一锤定音国际拍卖有限公司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壹佳陆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北京凤凰人生国际珠宝拍卖有限责任公司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北京光彩银星拍卖有限公司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北京科技园拍卖招标有限公司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中金拍卖有限责任公司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投国拍国际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中联环球国际拍卖（北京）有限公司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中艺信达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（北京）拍卖有限公司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北京西荣阁拍卖有限公司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东方索富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比拍卖有限公司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北京中盛拍卖行有限责任公司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北京新华诚信拍卖有限公司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北京美信拍卖有限公司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北京四季天元拍卖有限公司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中矿拍卖有限公司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京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天和拍卖有限公司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北京银河国际拍卖有限公司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北京嘉会拍卖有限公司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北京博众拍卖有限公司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泰（北京）国际拍卖有限公司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艺博润达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北京精友拍卖有限公司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北京山后国际拍卖有限公司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北京未央国际拍卖有限公司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北京京港房地产拍卖有限责任公司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北京大德国际拍卖有限公司</w:t>
            </w:r>
          </w:p>
        </w:tc>
      </w:tr>
    </w:tbl>
    <w:p w:rsidR="00A035D7" w:rsidRDefault="00A035D7" w:rsidP="00A035D7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（五）丰台区18家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7921"/>
      </w:tblGrid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企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业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名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称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信利诚拍卖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（北京）有限公司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北京鼎瑞宝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北京丰顺路宝机动车拍卖有限公司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北京弘远国际拍卖有限责任公司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北京洪阡拍卖有限公司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壶禄堂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北京花乡拍卖有限公司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北京嘉得四海拍卖有限责任公司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北京嘉禾瑞丰国际拍卖有限公司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北京万圣拍卖有限公司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北京新华拍卖有限公司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北京中艺雅集拍卖有限公司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文嘉诚（北京）国际拍卖有限公司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东方御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藏国际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拍卖（北京）有限公司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团车（北京）拍卖有限公司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亚洲晨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国际拍卖（北京）有限公司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中立宝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昶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汇（北京）拍卖有限公司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中东国际拍卖有限公司</w:t>
            </w:r>
          </w:p>
        </w:tc>
      </w:tr>
    </w:tbl>
    <w:p w:rsidR="00A035D7" w:rsidRDefault="00A035D7" w:rsidP="00A035D7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（六）石景山区1家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7921"/>
      </w:tblGrid>
      <w:tr w:rsidR="00A035D7" w:rsidTr="00A035D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企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业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名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称</w:t>
            </w:r>
          </w:p>
        </w:tc>
      </w:tr>
      <w:tr w:rsidR="00A035D7" w:rsidTr="00A035D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宏达三晶拍卖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有限公司</w:t>
            </w:r>
          </w:p>
        </w:tc>
      </w:tr>
    </w:tbl>
    <w:p w:rsidR="00A035D7" w:rsidRDefault="00A035D7" w:rsidP="00A035D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（七）</w:t>
      </w:r>
      <w:proofErr w:type="gramStart"/>
      <w:r>
        <w:rPr>
          <w:rFonts w:ascii="仿宋_GB2312" w:eastAsia="仿宋_GB2312" w:hint="eastAsia"/>
          <w:sz w:val="32"/>
          <w:szCs w:val="32"/>
        </w:rPr>
        <w:t>大兴区</w:t>
      </w:r>
      <w:proofErr w:type="gramEnd"/>
      <w:r>
        <w:rPr>
          <w:rFonts w:ascii="仿宋_GB2312" w:eastAsia="仿宋_GB2312" w:hint="eastAsia"/>
          <w:sz w:val="32"/>
          <w:szCs w:val="32"/>
        </w:rPr>
        <w:t>9家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7921"/>
      </w:tblGrid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  业  名  称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国众联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北京车易得拍卖有限公司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汉轩国际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北京大田国际拍卖有限公司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北京世纪文博拍卖有限公司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北京豫中海国际拍卖有限公司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北京龙泽百旺拍卖有限公司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北京博朗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易极环中（北京）拍卖有限公司</w:t>
            </w:r>
          </w:p>
        </w:tc>
      </w:tr>
    </w:tbl>
    <w:p w:rsidR="00A035D7" w:rsidRDefault="00A035D7" w:rsidP="00A035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（八）房山区1家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7921"/>
      </w:tblGrid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北京恒天泰拍卖有限公司</w:t>
            </w:r>
          </w:p>
        </w:tc>
      </w:tr>
    </w:tbl>
    <w:p w:rsidR="00A035D7" w:rsidRDefault="00A035D7" w:rsidP="00A035D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（九）门头沟区2家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7921"/>
      </w:tblGrid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北京天缘盛隆拍卖有限公司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中诚鼎立国际拍卖（北京）有限公司</w:t>
            </w:r>
          </w:p>
        </w:tc>
      </w:tr>
    </w:tbl>
    <w:p w:rsidR="00A035D7" w:rsidRDefault="00A035D7" w:rsidP="00A035D7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（十）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平谷区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2家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7921"/>
      </w:tblGrid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琛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国际拍卖有限公司</w:t>
            </w:r>
          </w:p>
        </w:tc>
      </w:tr>
      <w:tr w:rsidR="00A035D7" w:rsidTr="00A035D7">
        <w:trPr>
          <w:trHeight w:val="72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北京瑞平国际拍卖行有限公司</w:t>
            </w:r>
          </w:p>
        </w:tc>
      </w:tr>
    </w:tbl>
    <w:p w:rsidR="00A035D7" w:rsidRDefault="00A035D7" w:rsidP="00A035D7">
      <w:pPr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（十一）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昌平区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10家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7921"/>
      </w:tblGrid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企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九安恒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泰拍卖有限公司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北京八方荟萃拍卖有限公司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北京鸿正国际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德尚品国际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锤国际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中都京北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（北京）国际拍卖有限公司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重锤国际拍卖(北京)有限责任公司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北京天诚万泰国际拍卖有限公司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北京晟天拍卖有限责任公司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北京宝隆百得国际拍卖有限公司</w:t>
            </w:r>
          </w:p>
        </w:tc>
      </w:tr>
    </w:tbl>
    <w:p w:rsidR="00A035D7" w:rsidRDefault="00A035D7" w:rsidP="00A035D7"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（十二）怀柔区6家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7921"/>
      </w:tblGrid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北京兴华京东国际拍卖有限公司</w:t>
            </w:r>
          </w:p>
        </w:tc>
      </w:tr>
      <w:tr w:rsidR="00A035D7" w:rsidTr="00A035D7">
        <w:trPr>
          <w:trHeight w:val="72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尚艺（北京）拍卖有限公司</w:t>
            </w:r>
          </w:p>
        </w:tc>
      </w:tr>
      <w:tr w:rsidR="00A035D7" w:rsidTr="00A035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寅山众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合拍卖有限公司</w:t>
            </w:r>
          </w:p>
        </w:tc>
      </w:tr>
      <w:tr w:rsidR="00A035D7" w:rsidTr="00A035D7">
        <w:trPr>
          <w:trHeight w:val="72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东方利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德拍卖有限公司</w:t>
            </w:r>
          </w:p>
        </w:tc>
      </w:tr>
      <w:tr w:rsidR="00A035D7" w:rsidTr="00A035D7">
        <w:trPr>
          <w:trHeight w:val="72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北京印千山国际拍卖有限公司</w:t>
            </w:r>
          </w:p>
        </w:tc>
      </w:tr>
      <w:tr w:rsidR="00A035D7" w:rsidTr="00A035D7">
        <w:trPr>
          <w:trHeight w:val="72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D7" w:rsidRDefault="00A035D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北京中孚拍卖有限公司</w:t>
            </w:r>
          </w:p>
        </w:tc>
      </w:tr>
    </w:tbl>
    <w:p w:rsidR="00A87A77" w:rsidRPr="00A035D7" w:rsidRDefault="00A87A77"/>
    <w:sectPr w:rsidR="00A87A77" w:rsidRPr="00A03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37"/>
    <w:rsid w:val="00004471"/>
    <w:rsid w:val="00011A5A"/>
    <w:rsid w:val="0001380C"/>
    <w:rsid w:val="00013D85"/>
    <w:rsid w:val="000222E2"/>
    <w:rsid w:val="00022D8E"/>
    <w:rsid w:val="0002538B"/>
    <w:rsid w:val="0003136C"/>
    <w:rsid w:val="0003728F"/>
    <w:rsid w:val="00040692"/>
    <w:rsid w:val="00071598"/>
    <w:rsid w:val="000730B7"/>
    <w:rsid w:val="000821B6"/>
    <w:rsid w:val="00084685"/>
    <w:rsid w:val="00095D59"/>
    <w:rsid w:val="00097030"/>
    <w:rsid w:val="000A65DE"/>
    <w:rsid w:val="000B0B87"/>
    <w:rsid w:val="000B2DFA"/>
    <w:rsid w:val="000D3BA7"/>
    <w:rsid w:val="000D434F"/>
    <w:rsid w:val="000E1ED2"/>
    <w:rsid w:val="000F10FD"/>
    <w:rsid w:val="000F5021"/>
    <w:rsid w:val="000F5F0D"/>
    <w:rsid w:val="000F6031"/>
    <w:rsid w:val="00102F34"/>
    <w:rsid w:val="00105316"/>
    <w:rsid w:val="001058A2"/>
    <w:rsid w:val="001075C3"/>
    <w:rsid w:val="001133E7"/>
    <w:rsid w:val="0011415A"/>
    <w:rsid w:val="0011795B"/>
    <w:rsid w:val="001202B0"/>
    <w:rsid w:val="0012598F"/>
    <w:rsid w:val="00125ACF"/>
    <w:rsid w:val="00125D1E"/>
    <w:rsid w:val="00127C23"/>
    <w:rsid w:val="00130034"/>
    <w:rsid w:val="00140CBF"/>
    <w:rsid w:val="0014164F"/>
    <w:rsid w:val="00147160"/>
    <w:rsid w:val="00170D1D"/>
    <w:rsid w:val="00172BAC"/>
    <w:rsid w:val="00183DE0"/>
    <w:rsid w:val="00184652"/>
    <w:rsid w:val="00184721"/>
    <w:rsid w:val="0018695F"/>
    <w:rsid w:val="0019274F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26B2"/>
    <w:rsid w:val="001D2871"/>
    <w:rsid w:val="001E7D95"/>
    <w:rsid w:val="001F1CB0"/>
    <w:rsid w:val="001F65B1"/>
    <w:rsid w:val="001F6E25"/>
    <w:rsid w:val="002035EA"/>
    <w:rsid w:val="0020667E"/>
    <w:rsid w:val="00207A36"/>
    <w:rsid w:val="00207F21"/>
    <w:rsid w:val="00222059"/>
    <w:rsid w:val="002236E9"/>
    <w:rsid w:val="00223788"/>
    <w:rsid w:val="002274A6"/>
    <w:rsid w:val="00230C8D"/>
    <w:rsid w:val="00232355"/>
    <w:rsid w:val="00241B78"/>
    <w:rsid w:val="00246D1B"/>
    <w:rsid w:val="00246E47"/>
    <w:rsid w:val="00253844"/>
    <w:rsid w:val="002551A9"/>
    <w:rsid w:val="002564CA"/>
    <w:rsid w:val="002571A2"/>
    <w:rsid w:val="00262679"/>
    <w:rsid w:val="00266E4A"/>
    <w:rsid w:val="00267A3F"/>
    <w:rsid w:val="0027100A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28FC"/>
    <w:rsid w:val="002E79D2"/>
    <w:rsid w:val="002F11AD"/>
    <w:rsid w:val="003023EA"/>
    <w:rsid w:val="003024D5"/>
    <w:rsid w:val="00302851"/>
    <w:rsid w:val="00306681"/>
    <w:rsid w:val="00316581"/>
    <w:rsid w:val="00322236"/>
    <w:rsid w:val="00325662"/>
    <w:rsid w:val="00337ED3"/>
    <w:rsid w:val="0034508B"/>
    <w:rsid w:val="0035105E"/>
    <w:rsid w:val="00354C29"/>
    <w:rsid w:val="0035591E"/>
    <w:rsid w:val="00362F39"/>
    <w:rsid w:val="00363EEF"/>
    <w:rsid w:val="003664B7"/>
    <w:rsid w:val="00376479"/>
    <w:rsid w:val="00384DB0"/>
    <w:rsid w:val="00395008"/>
    <w:rsid w:val="00396F49"/>
    <w:rsid w:val="003C075B"/>
    <w:rsid w:val="003C3B2C"/>
    <w:rsid w:val="003C7551"/>
    <w:rsid w:val="003D2EF0"/>
    <w:rsid w:val="003D5E08"/>
    <w:rsid w:val="003E0C35"/>
    <w:rsid w:val="003E4B43"/>
    <w:rsid w:val="003E5887"/>
    <w:rsid w:val="003E6938"/>
    <w:rsid w:val="0040359D"/>
    <w:rsid w:val="00405534"/>
    <w:rsid w:val="00405824"/>
    <w:rsid w:val="004112B0"/>
    <w:rsid w:val="0041147A"/>
    <w:rsid w:val="00411D4D"/>
    <w:rsid w:val="00414453"/>
    <w:rsid w:val="004156FB"/>
    <w:rsid w:val="00427037"/>
    <w:rsid w:val="0043718D"/>
    <w:rsid w:val="00442491"/>
    <w:rsid w:val="00443501"/>
    <w:rsid w:val="00444793"/>
    <w:rsid w:val="00457E26"/>
    <w:rsid w:val="00463EE3"/>
    <w:rsid w:val="00471A38"/>
    <w:rsid w:val="00473D51"/>
    <w:rsid w:val="00487273"/>
    <w:rsid w:val="00490B13"/>
    <w:rsid w:val="0049249B"/>
    <w:rsid w:val="00492CE9"/>
    <w:rsid w:val="004931A6"/>
    <w:rsid w:val="004A088C"/>
    <w:rsid w:val="004A11AC"/>
    <w:rsid w:val="004A3584"/>
    <w:rsid w:val="004B0FFB"/>
    <w:rsid w:val="004B35D2"/>
    <w:rsid w:val="004B63CC"/>
    <w:rsid w:val="004B696A"/>
    <w:rsid w:val="004C25A9"/>
    <w:rsid w:val="004C3E77"/>
    <w:rsid w:val="004D0424"/>
    <w:rsid w:val="004D049D"/>
    <w:rsid w:val="004D4BAC"/>
    <w:rsid w:val="004D58EB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319E4"/>
    <w:rsid w:val="00537015"/>
    <w:rsid w:val="0054030F"/>
    <w:rsid w:val="0054697E"/>
    <w:rsid w:val="0055109A"/>
    <w:rsid w:val="00554F9B"/>
    <w:rsid w:val="005553F6"/>
    <w:rsid w:val="00567788"/>
    <w:rsid w:val="00570569"/>
    <w:rsid w:val="005844FA"/>
    <w:rsid w:val="005847C8"/>
    <w:rsid w:val="00586612"/>
    <w:rsid w:val="00590ECE"/>
    <w:rsid w:val="005916DF"/>
    <w:rsid w:val="00593B45"/>
    <w:rsid w:val="005A0132"/>
    <w:rsid w:val="005A3C46"/>
    <w:rsid w:val="005A484F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D178A"/>
    <w:rsid w:val="005D382B"/>
    <w:rsid w:val="005D4925"/>
    <w:rsid w:val="005D604B"/>
    <w:rsid w:val="005D7822"/>
    <w:rsid w:val="005E0E68"/>
    <w:rsid w:val="005E15E6"/>
    <w:rsid w:val="005E31D0"/>
    <w:rsid w:val="005E3D76"/>
    <w:rsid w:val="005E5057"/>
    <w:rsid w:val="005E5575"/>
    <w:rsid w:val="005E769C"/>
    <w:rsid w:val="005E7C91"/>
    <w:rsid w:val="005E7FFE"/>
    <w:rsid w:val="005F0FC6"/>
    <w:rsid w:val="005F18C6"/>
    <w:rsid w:val="005F3E5F"/>
    <w:rsid w:val="005F56CB"/>
    <w:rsid w:val="0060152B"/>
    <w:rsid w:val="00601DD3"/>
    <w:rsid w:val="00602074"/>
    <w:rsid w:val="006103B0"/>
    <w:rsid w:val="00617C71"/>
    <w:rsid w:val="00620005"/>
    <w:rsid w:val="00620903"/>
    <w:rsid w:val="00626F1B"/>
    <w:rsid w:val="00632096"/>
    <w:rsid w:val="00634493"/>
    <w:rsid w:val="006350AD"/>
    <w:rsid w:val="00635E67"/>
    <w:rsid w:val="00643432"/>
    <w:rsid w:val="0064798B"/>
    <w:rsid w:val="0065087D"/>
    <w:rsid w:val="006532D8"/>
    <w:rsid w:val="00654891"/>
    <w:rsid w:val="00657593"/>
    <w:rsid w:val="00670847"/>
    <w:rsid w:val="0067150B"/>
    <w:rsid w:val="0067716E"/>
    <w:rsid w:val="00677BC6"/>
    <w:rsid w:val="006805AF"/>
    <w:rsid w:val="00683477"/>
    <w:rsid w:val="006847E4"/>
    <w:rsid w:val="00685A70"/>
    <w:rsid w:val="00691617"/>
    <w:rsid w:val="0069652E"/>
    <w:rsid w:val="006A2E68"/>
    <w:rsid w:val="006A6DD0"/>
    <w:rsid w:val="006B15D5"/>
    <w:rsid w:val="006B2922"/>
    <w:rsid w:val="006B2B2D"/>
    <w:rsid w:val="006B2E5A"/>
    <w:rsid w:val="006C06E0"/>
    <w:rsid w:val="006C10E6"/>
    <w:rsid w:val="006D03DE"/>
    <w:rsid w:val="006D16C0"/>
    <w:rsid w:val="006D4EDA"/>
    <w:rsid w:val="006D6769"/>
    <w:rsid w:val="006E5C63"/>
    <w:rsid w:val="006F443D"/>
    <w:rsid w:val="006F4545"/>
    <w:rsid w:val="006F500B"/>
    <w:rsid w:val="006F61D1"/>
    <w:rsid w:val="006F7D3F"/>
    <w:rsid w:val="007065AF"/>
    <w:rsid w:val="00711893"/>
    <w:rsid w:val="00712ACE"/>
    <w:rsid w:val="00720AE3"/>
    <w:rsid w:val="00720C8B"/>
    <w:rsid w:val="00727F15"/>
    <w:rsid w:val="00733822"/>
    <w:rsid w:val="00735F4B"/>
    <w:rsid w:val="00740B71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80F1A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5AE7"/>
    <w:rsid w:val="007D7F8C"/>
    <w:rsid w:val="007E30CB"/>
    <w:rsid w:val="007E333C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328DB"/>
    <w:rsid w:val="00833D89"/>
    <w:rsid w:val="00842297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93F32"/>
    <w:rsid w:val="00894107"/>
    <w:rsid w:val="00896C91"/>
    <w:rsid w:val="008A358F"/>
    <w:rsid w:val="008B0822"/>
    <w:rsid w:val="008B10B1"/>
    <w:rsid w:val="008B32CA"/>
    <w:rsid w:val="008B344C"/>
    <w:rsid w:val="008B3E5C"/>
    <w:rsid w:val="008B6B21"/>
    <w:rsid w:val="008B751C"/>
    <w:rsid w:val="008C3900"/>
    <w:rsid w:val="008C3B1D"/>
    <w:rsid w:val="008C48DA"/>
    <w:rsid w:val="008C5A3A"/>
    <w:rsid w:val="008D1E6A"/>
    <w:rsid w:val="008D4F5D"/>
    <w:rsid w:val="008E53E5"/>
    <w:rsid w:val="008E61F3"/>
    <w:rsid w:val="009013C2"/>
    <w:rsid w:val="00901B63"/>
    <w:rsid w:val="009039FD"/>
    <w:rsid w:val="00906BD4"/>
    <w:rsid w:val="00906D39"/>
    <w:rsid w:val="00916846"/>
    <w:rsid w:val="00916EA3"/>
    <w:rsid w:val="00917543"/>
    <w:rsid w:val="00926874"/>
    <w:rsid w:val="00926D76"/>
    <w:rsid w:val="00927B28"/>
    <w:rsid w:val="00932DBA"/>
    <w:rsid w:val="009358AC"/>
    <w:rsid w:val="00936605"/>
    <w:rsid w:val="00940D48"/>
    <w:rsid w:val="00941358"/>
    <w:rsid w:val="00941BD6"/>
    <w:rsid w:val="00944B9E"/>
    <w:rsid w:val="009515CB"/>
    <w:rsid w:val="00967821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3D77"/>
    <w:rsid w:val="009C637B"/>
    <w:rsid w:val="009D3CAC"/>
    <w:rsid w:val="009D50E8"/>
    <w:rsid w:val="009D6C58"/>
    <w:rsid w:val="009E46EC"/>
    <w:rsid w:val="009F2746"/>
    <w:rsid w:val="009F3B69"/>
    <w:rsid w:val="009F45A9"/>
    <w:rsid w:val="00A035D7"/>
    <w:rsid w:val="00A03658"/>
    <w:rsid w:val="00A07EE1"/>
    <w:rsid w:val="00A107A0"/>
    <w:rsid w:val="00A11CF7"/>
    <w:rsid w:val="00A17C65"/>
    <w:rsid w:val="00A3421F"/>
    <w:rsid w:val="00A344C7"/>
    <w:rsid w:val="00A34622"/>
    <w:rsid w:val="00A34A5B"/>
    <w:rsid w:val="00A405DB"/>
    <w:rsid w:val="00A45E22"/>
    <w:rsid w:val="00A46B5D"/>
    <w:rsid w:val="00A476FE"/>
    <w:rsid w:val="00A50848"/>
    <w:rsid w:val="00A5186B"/>
    <w:rsid w:val="00A55CF4"/>
    <w:rsid w:val="00A57462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7D3D"/>
    <w:rsid w:val="00AA3843"/>
    <w:rsid w:val="00AA5312"/>
    <w:rsid w:val="00AB40E6"/>
    <w:rsid w:val="00AC2B34"/>
    <w:rsid w:val="00AC5433"/>
    <w:rsid w:val="00AC54FD"/>
    <w:rsid w:val="00AD1FBF"/>
    <w:rsid w:val="00AD27C9"/>
    <w:rsid w:val="00AD331B"/>
    <w:rsid w:val="00AD6A91"/>
    <w:rsid w:val="00AD702A"/>
    <w:rsid w:val="00AE2977"/>
    <w:rsid w:val="00AE2E04"/>
    <w:rsid w:val="00AE555D"/>
    <w:rsid w:val="00AE5FC0"/>
    <w:rsid w:val="00AF19A8"/>
    <w:rsid w:val="00B0200C"/>
    <w:rsid w:val="00B07A90"/>
    <w:rsid w:val="00B27405"/>
    <w:rsid w:val="00B36E14"/>
    <w:rsid w:val="00B4194F"/>
    <w:rsid w:val="00B458BC"/>
    <w:rsid w:val="00B53519"/>
    <w:rsid w:val="00B55852"/>
    <w:rsid w:val="00B57789"/>
    <w:rsid w:val="00B62D12"/>
    <w:rsid w:val="00B63492"/>
    <w:rsid w:val="00B65CD1"/>
    <w:rsid w:val="00B66035"/>
    <w:rsid w:val="00B71B5D"/>
    <w:rsid w:val="00B720F7"/>
    <w:rsid w:val="00B728C1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D3D59"/>
    <w:rsid w:val="00BD5DD4"/>
    <w:rsid w:val="00BE0422"/>
    <w:rsid w:val="00BE3369"/>
    <w:rsid w:val="00BE451B"/>
    <w:rsid w:val="00BE6932"/>
    <w:rsid w:val="00BF007E"/>
    <w:rsid w:val="00BF0162"/>
    <w:rsid w:val="00BF1FEA"/>
    <w:rsid w:val="00BF2849"/>
    <w:rsid w:val="00BF3359"/>
    <w:rsid w:val="00BF770F"/>
    <w:rsid w:val="00C00314"/>
    <w:rsid w:val="00C02491"/>
    <w:rsid w:val="00C07D56"/>
    <w:rsid w:val="00C15D47"/>
    <w:rsid w:val="00C21DC7"/>
    <w:rsid w:val="00C321F2"/>
    <w:rsid w:val="00C33632"/>
    <w:rsid w:val="00C3460D"/>
    <w:rsid w:val="00C36075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A70F4"/>
    <w:rsid w:val="00CB08C7"/>
    <w:rsid w:val="00CB7EDB"/>
    <w:rsid w:val="00CC0C97"/>
    <w:rsid w:val="00CC5EFB"/>
    <w:rsid w:val="00CD7083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5C0E"/>
    <w:rsid w:val="00D10031"/>
    <w:rsid w:val="00D242EE"/>
    <w:rsid w:val="00D4408B"/>
    <w:rsid w:val="00D47AAE"/>
    <w:rsid w:val="00D50313"/>
    <w:rsid w:val="00D537DE"/>
    <w:rsid w:val="00D552C0"/>
    <w:rsid w:val="00D55A05"/>
    <w:rsid w:val="00D64054"/>
    <w:rsid w:val="00D6505F"/>
    <w:rsid w:val="00D71AFA"/>
    <w:rsid w:val="00D72A57"/>
    <w:rsid w:val="00D759F1"/>
    <w:rsid w:val="00D80980"/>
    <w:rsid w:val="00D8625B"/>
    <w:rsid w:val="00D91604"/>
    <w:rsid w:val="00DA592D"/>
    <w:rsid w:val="00DA6AD5"/>
    <w:rsid w:val="00DC0AEB"/>
    <w:rsid w:val="00DC2794"/>
    <w:rsid w:val="00DC39D6"/>
    <w:rsid w:val="00DC5E6B"/>
    <w:rsid w:val="00DD0489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408E"/>
    <w:rsid w:val="00E21DDC"/>
    <w:rsid w:val="00E30098"/>
    <w:rsid w:val="00E3162E"/>
    <w:rsid w:val="00E320EC"/>
    <w:rsid w:val="00E33189"/>
    <w:rsid w:val="00E37E87"/>
    <w:rsid w:val="00E43630"/>
    <w:rsid w:val="00E453D7"/>
    <w:rsid w:val="00E577FC"/>
    <w:rsid w:val="00E6544C"/>
    <w:rsid w:val="00E655F7"/>
    <w:rsid w:val="00E65B6E"/>
    <w:rsid w:val="00E7041E"/>
    <w:rsid w:val="00E70FB3"/>
    <w:rsid w:val="00E80B10"/>
    <w:rsid w:val="00E8315D"/>
    <w:rsid w:val="00E92A58"/>
    <w:rsid w:val="00E93B6D"/>
    <w:rsid w:val="00E95BDF"/>
    <w:rsid w:val="00EA4248"/>
    <w:rsid w:val="00EB0192"/>
    <w:rsid w:val="00EB41E8"/>
    <w:rsid w:val="00EC024F"/>
    <w:rsid w:val="00EC0BC0"/>
    <w:rsid w:val="00EC2B2F"/>
    <w:rsid w:val="00EC37B0"/>
    <w:rsid w:val="00EC437A"/>
    <w:rsid w:val="00EC5E1F"/>
    <w:rsid w:val="00EC6A5C"/>
    <w:rsid w:val="00ED071E"/>
    <w:rsid w:val="00EE28A6"/>
    <w:rsid w:val="00EE6292"/>
    <w:rsid w:val="00EE6A39"/>
    <w:rsid w:val="00EF025B"/>
    <w:rsid w:val="00EF0EB0"/>
    <w:rsid w:val="00EF25AE"/>
    <w:rsid w:val="00EF399D"/>
    <w:rsid w:val="00EF5807"/>
    <w:rsid w:val="00EF5B2C"/>
    <w:rsid w:val="00EF7230"/>
    <w:rsid w:val="00F000B7"/>
    <w:rsid w:val="00F012BB"/>
    <w:rsid w:val="00F0176D"/>
    <w:rsid w:val="00F04802"/>
    <w:rsid w:val="00F134C1"/>
    <w:rsid w:val="00F17FDC"/>
    <w:rsid w:val="00F20FEB"/>
    <w:rsid w:val="00F233F6"/>
    <w:rsid w:val="00F23F7A"/>
    <w:rsid w:val="00F241E5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5914"/>
    <w:rsid w:val="00F76367"/>
    <w:rsid w:val="00F77972"/>
    <w:rsid w:val="00F862D9"/>
    <w:rsid w:val="00F865FB"/>
    <w:rsid w:val="00F95202"/>
    <w:rsid w:val="00F95FBB"/>
    <w:rsid w:val="00FA288B"/>
    <w:rsid w:val="00FA46B4"/>
    <w:rsid w:val="00FB0A01"/>
    <w:rsid w:val="00FB694B"/>
    <w:rsid w:val="00FB6BA5"/>
    <w:rsid w:val="00FC2026"/>
    <w:rsid w:val="00FD0A5D"/>
    <w:rsid w:val="00FD3CAC"/>
    <w:rsid w:val="00FE18F1"/>
    <w:rsid w:val="00FE390D"/>
    <w:rsid w:val="00FE3E74"/>
    <w:rsid w:val="00FE732A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bpx</dc:creator>
  <cp:keywords/>
  <dc:description/>
  <cp:lastModifiedBy>bpx</cp:lastModifiedBy>
  <cp:revision>3</cp:revision>
  <dcterms:created xsi:type="dcterms:W3CDTF">2016-05-09T01:13:00Z</dcterms:created>
  <dcterms:modified xsi:type="dcterms:W3CDTF">2016-05-09T01:14:00Z</dcterms:modified>
</cp:coreProperties>
</file>