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9116">
      <w:pPr>
        <w:spacing w:line="520" w:lineRule="exact"/>
        <w:ind w:right="34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附件1：</w:t>
      </w:r>
    </w:p>
    <w:p w14:paraId="2D08063F">
      <w:pPr>
        <w:spacing w:line="520" w:lineRule="exact"/>
        <w:ind w:right="34"/>
        <w:jc w:val="center"/>
        <w:rPr>
          <w:rFonts w:ascii="微软雅黑" w:hAnsi="仿宋" w:eastAsia="微软雅黑" w:cs="楷体_GB2312"/>
          <w:color w:val="000000"/>
          <w:kern w:val="0"/>
          <w:sz w:val="44"/>
          <w:szCs w:val="44"/>
        </w:rPr>
      </w:pPr>
      <w:r>
        <w:rPr>
          <w:rFonts w:hint="eastAsia" w:ascii="微软雅黑" w:hAnsi="仿宋" w:eastAsia="微软雅黑" w:cs="楷体_GB2312"/>
          <w:color w:val="000000"/>
          <w:kern w:val="0"/>
          <w:sz w:val="44"/>
          <w:szCs w:val="44"/>
        </w:rPr>
        <w:t>报名申请表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7"/>
        <w:gridCol w:w="525"/>
        <w:gridCol w:w="900"/>
        <w:gridCol w:w="1656"/>
        <w:gridCol w:w="1044"/>
        <w:gridCol w:w="232"/>
        <w:gridCol w:w="1208"/>
        <w:gridCol w:w="351"/>
        <w:gridCol w:w="729"/>
        <w:gridCol w:w="972"/>
      </w:tblGrid>
      <w:tr w14:paraId="6DAD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718C874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617" w:type="dxa"/>
            <w:gridSpan w:val="9"/>
            <w:vAlign w:val="center"/>
          </w:tcPr>
          <w:p w14:paraId="42234912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B3C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7B48D371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经营地址</w:t>
            </w:r>
          </w:p>
        </w:tc>
        <w:tc>
          <w:tcPr>
            <w:tcW w:w="5565" w:type="dxa"/>
            <w:gridSpan w:val="6"/>
            <w:vAlign w:val="center"/>
          </w:tcPr>
          <w:p w14:paraId="405181F3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D3DE66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72" w:type="dxa"/>
            <w:vAlign w:val="center"/>
          </w:tcPr>
          <w:p w14:paraId="34B141B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492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230FCDF2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1425" w:type="dxa"/>
            <w:gridSpan w:val="2"/>
            <w:vAlign w:val="center"/>
          </w:tcPr>
          <w:p w14:paraId="0A31386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6DDC034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1044" w:type="dxa"/>
            <w:vAlign w:val="center"/>
          </w:tcPr>
          <w:p w14:paraId="2690B72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37346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2052" w:type="dxa"/>
            <w:gridSpan w:val="3"/>
            <w:vAlign w:val="center"/>
          </w:tcPr>
          <w:p w14:paraId="4FF2B0D2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A1E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2756863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425" w:type="dxa"/>
            <w:gridSpan w:val="2"/>
            <w:vAlign w:val="center"/>
          </w:tcPr>
          <w:p w14:paraId="654950A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521F032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044" w:type="dxa"/>
            <w:vAlign w:val="center"/>
          </w:tcPr>
          <w:p w14:paraId="13F8015B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49EA78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052" w:type="dxa"/>
            <w:gridSpan w:val="3"/>
            <w:vAlign w:val="center"/>
          </w:tcPr>
          <w:p w14:paraId="57D9046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48A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5E54139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联系部门</w:t>
            </w:r>
          </w:p>
        </w:tc>
        <w:tc>
          <w:tcPr>
            <w:tcW w:w="1425" w:type="dxa"/>
            <w:gridSpan w:val="2"/>
            <w:vAlign w:val="center"/>
          </w:tcPr>
          <w:p w14:paraId="3D6F1CD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7C22A9D2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44" w:type="dxa"/>
            <w:vAlign w:val="center"/>
          </w:tcPr>
          <w:p w14:paraId="5722FE62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14585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52" w:type="dxa"/>
            <w:gridSpan w:val="3"/>
            <w:vAlign w:val="center"/>
          </w:tcPr>
          <w:p w14:paraId="071425E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E11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gridSpan w:val="2"/>
            <w:vAlign w:val="center"/>
          </w:tcPr>
          <w:p w14:paraId="437EE8C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25" w:type="dxa"/>
            <w:gridSpan w:val="2"/>
            <w:vAlign w:val="center"/>
          </w:tcPr>
          <w:p w14:paraId="17502EF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6953D96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1044" w:type="dxa"/>
            <w:vAlign w:val="center"/>
          </w:tcPr>
          <w:p w14:paraId="4552F38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BE1F02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052" w:type="dxa"/>
            <w:gridSpan w:val="3"/>
            <w:vAlign w:val="center"/>
          </w:tcPr>
          <w:p w14:paraId="5F79DD5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0EE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80" w:type="dxa"/>
            <w:gridSpan w:val="4"/>
          </w:tcPr>
          <w:p w14:paraId="557A2EBA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企业信用等级</w:t>
            </w:r>
          </w:p>
        </w:tc>
        <w:tc>
          <w:tcPr>
            <w:tcW w:w="6192" w:type="dxa"/>
            <w:gridSpan w:val="7"/>
          </w:tcPr>
          <w:p w14:paraId="2E2C29D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□已评价，级别为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级；□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尚未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评价</w:t>
            </w:r>
          </w:p>
        </w:tc>
      </w:tr>
      <w:tr w14:paraId="3FFA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vAlign w:val="center"/>
          </w:tcPr>
          <w:p w14:paraId="6C57EB9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评价机构</w:t>
            </w:r>
          </w:p>
        </w:tc>
        <w:tc>
          <w:tcPr>
            <w:tcW w:w="4394" w:type="dxa"/>
            <w:gridSpan w:val="6"/>
            <w:vAlign w:val="center"/>
          </w:tcPr>
          <w:p w14:paraId="3BD0979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8C31E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评价时间</w:t>
            </w:r>
          </w:p>
        </w:tc>
        <w:tc>
          <w:tcPr>
            <w:tcW w:w="1701" w:type="dxa"/>
            <w:gridSpan w:val="2"/>
            <w:vAlign w:val="center"/>
          </w:tcPr>
          <w:p w14:paraId="513EED2A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8BF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980" w:type="dxa"/>
            <w:gridSpan w:val="3"/>
            <w:vAlign w:val="center"/>
          </w:tcPr>
          <w:p w14:paraId="05498534"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  <w:r>
              <w:rPr>
                <w:rFonts w:ascii="仿宋" w:hAnsi="仿宋" w:eastAsia="仿宋"/>
                <w:sz w:val="28"/>
                <w:szCs w:val="28"/>
              </w:rPr>
              <w:t>简介</w:t>
            </w:r>
          </w:p>
          <w:p w14:paraId="0F020906"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（300字</w:t>
            </w:r>
            <w:r>
              <w:rPr>
                <w:rFonts w:ascii="仿宋" w:hAnsi="仿宋" w:eastAsia="仿宋"/>
                <w:sz w:val="28"/>
                <w:szCs w:val="28"/>
              </w:rPr>
              <w:t>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7092" w:type="dxa"/>
            <w:gridSpan w:val="8"/>
            <w:vAlign w:val="center"/>
          </w:tcPr>
          <w:p w14:paraId="0769C50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FF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exact"/>
        </w:trPr>
        <w:tc>
          <w:tcPr>
            <w:tcW w:w="1980" w:type="dxa"/>
            <w:gridSpan w:val="3"/>
            <w:vAlign w:val="center"/>
          </w:tcPr>
          <w:p w14:paraId="754D31E9"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企业声明</w:t>
            </w:r>
          </w:p>
        </w:tc>
        <w:tc>
          <w:tcPr>
            <w:tcW w:w="7092" w:type="dxa"/>
            <w:gridSpan w:val="8"/>
            <w:vAlign w:val="center"/>
          </w:tcPr>
          <w:p w14:paraId="3F5353F1"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本企业郑重声明：</w:t>
            </w:r>
          </w:p>
          <w:p w14:paraId="7AC819E4"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1.自愿参加北京拍卖行业信用承诺活动；</w:t>
            </w:r>
          </w:p>
          <w:p w14:paraId="69963BC2"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2.授权同意北京拍</w:t>
            </w:r>
            <w:r>
              <w:rPr>
                <w:rFonts w:ascii="仿宋_GB2312" w:hAnsi="仿宋" w:eastAsia="仿宋_GB2312"/>
                <w:sz w:val="28"/>
                <w:szCs w:val="28"/>
              </w:rPr>
              <w:t>卖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协会、北京企业评价协会对本企业履诺状况进行监测，采集获取本企业的报名信息、信用承诺信息、履诺相关信息以及违诺核查确认记录、本企业异议申诉及处理结果等信息，并录入企业诚信档案；</w:t>
            </w:r>
          </w:p>
          <w:p w14:paraId="437F6C1A"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3.自觉遵守活动有关要求，自觉履行所作出的信用承诺，自愿接受北京拍</w:t>
            </w:r>
            <w:r>
              <w:rPr>
                <w:rFonts w:ascii="仿宋_GB2312" w:hAnsi="仿宋" w:eastAsia="仿宋_GB2312"/>
                <w:sz w:val="28"/>
                <w:szCs w:val="28"/>
              </w:rPr>
              <w:t>卖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协会的履诺管理措施。</w:t>
            </w:r>
          </w:p>
          <w:p w14:paraId="0A62E722">
            <w:pPr>
              <w:spacing w:line="46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F49B3FC">
            <w:pPr>
              <w:tabs>
                <w:tab w:val="left" w:pos="709"/>
                <w:tab w:val="left" w:pos="993"/>
                <w:tab w:val="left" w:pos="5954"/>
              </w:tabs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法定代表人签字：          （加盖企业公章）</w:t>
            </w:r>
          </w:p>
          <w:p w14:paraId="5CE316E8">
            <w:pPr>
              <w:spacing w:line="500" w:lineRule="exact"/>
              <w:ind w:firstLine="3920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</w:tbl>
    <w:p w14:paraId="52B19B59">
      <w:pPr>
        <w:spacing w:line="520" w:lineRule="exact"/>
        <w:ind w:right="34"/>
        <w:rPr>
          <w:rFonts w:ascii="方正小标宋_GBK" w:eastAsia="方正小标宋_GBK"/>
          <w:sz w:val="36"/>
          <w:szCs w:val="36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36798DE2">
      <w:pPr>
        <w:spacing w:line="520" w:lineRule="exact"/>
        <w:ind w:right="34"/>
        <w:jc w:val="center"/>
        <w:rPr>
          <w:rFonts w:ascii="方正小标宋简体" w:hAnsi="仿宋" w:eastAsia="方正小标宋简体" w:cs="楷体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楷体_GB2312"/>
          <w:bCs/>
          <w:color w:val="000000"/>
          <w:kern w:val="0"/>
          <w:sz w:val="44"/>
          <w:szCs w:val="44"/>
        </w:rPr>
        <w:t>北京拍卖行业信用自律承诺书</w:t>
      </w:r>
    </w:p>
    <w:p w14:paraId="12515AFD">
      <w:pPr>
        <w:spacing w:line="520" w:lineRule="exact"/>
        <w:ind w:right="34" w:firstLine="640" w:firstLineChars="200"/>
        <w:rPr>
          <w:rFonts w:ascii="仿宋" w:hAnsi="仿宋" w:eastAsia="仿宋" w:cs="楷体_GB2312"/>
          <w:color w:val="000000"/>
          <w:kern w:val="0"/>
          <w:sz w:val="32"/>
          <w:szCs w:val="32"/>
        </w:rPr>
      </w:pPr>
    </w:p>
    <w:p w14:paraId="179FC955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为加强诚信自律，进一步优化营商环境，本单位郑重作出公开承诺：</w:t>
      </w:r>
    </w:p>
    <w:p w14:paraId="3F49284F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一、严格遵守国家和本市的法律法规和政策规定，依法开展拍卖活动，自觉维护拍卖市场经营活动正常秩序，不违背社会公德，规范管理，强化自律，诚实守信，不造假售假，不失信。</w:t>
      </w:r>
    </w:p>
    <w:p w14:paraId="0FC845CA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二、规范拍卖程序，严格按照规定的时间、地点和方式进行拍卖活动。确保拍卖过程公开透明，杜绝暗箱操作。</w:t>
      </w:r>
    </w:p>
    <w:p w14:paraId="5CBED6EB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三、依法纳税，自觉参加各类公益活动，积极履行社会责任。</w:t>
      </w:r>
    </w:p>
    <w:p w14:paraId="34E60316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四、遵循公平、公开、公正的竞争原则，与同行保持良好的竞争与合作，不搞不正当竞争。</w:t>
      </w:r>
    </w:p>
    <w:p w14:paraId="40A108DA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五、严格遵守职业道德，不与委托人、竞买人恶意串通，不操纵拍卖价格。</w:t>
      </w:r>
    </w:p>
    <w:p w14:paraId="64F91EC8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六、严格履行承诺，信守合同，不欺诈、哄骗和损害消费者利益。</w:t>
      </w:r>
    </w:p>
    <w:p w14:paraId="5E3F1A05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七、加强企业内部管理，提高员工素质，不断提升拍卖服务水平，做好教育培训工作，培育诚信经营和积极向上的企业文化。</w:t>
      </w:r>
    </w:p>
    <w:p w14:paraId="6C78DBB7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八、本单位法定代表人、董事、监事、高管自觉维护良好的个人信用记录。</w:t>
      </w:r>
    </w:p>
    <w:p w14:paraId="1979302F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九、自觉接受政府部门、行业组织、社会公众、新闻媒体的监督。</w:t>
      </w:r>
    </w:p>
    <w:p w14:paraId="6D9123F6">
      <w:pPr>
        <w:spacing w:line="500" w:lineRule="exact"/>
        <w:ind w:right="34" w:firstLine="560" w:firstLineChars="200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十、同意将《北京拍卖行业信用自律承诺书》通过“北京拍卖协会”官网、“北京市诚信自律公共服务平台”网站进行公示，自愿接受社会的监督。如违反以上承诺，本单位自愿承担相应责任，并接受相应惩戒措施。</w:t>
      </w:r>
    </w:p>
    <w:p w14:paraId="4975A672">
      <w:pPr>
        <w:spacing w:line="360" w:lineRule="auto"/>
        <w:ind w:right="34"/>
        <w:jc w:val="center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 xml:space="preserve">               承诺单位（盖章）：</w:t>
      </w:r>
    </w:p>
    <w:p w14:paraId="183C3533">
      <w:pPr>
        <w:spacing w:line="360" w:lineRule="auto"/>
        <w:ind w:right="34"/>
        <w:jc w:val="center"/>
        <w:rPr>
          <w:rFonts w:ascii="仿宋" w:hAnsi="仿宋" w:eastAsia="仿宋" w:cs="楷体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 xml:space="preserve">                 法定代表人（签字）：</w:t>
      </w:r>
    </w:p>
    <w:p w14:paraId="4C7DED53">
      <w:pPr>
        <w:spacing w:line="360" w:lineRule="auto"/>
        <w:ind w:right="34"/>
        <w:jc w:val="center"/>
      </w:pP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 xml:space="preserve">             </w:t>
      </w:r>
      <w:r>
        <w:rPr>
          <w:rFonts w:ascii="仿宋" w:hAnsi="仿宋" w:eastAsia="仿宋" w:cs="楷体_GB2312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楷体_GB2312"/>
          <w:color w:val="000000"/>
          <w:kern w:val="0"/>
          <w:sz w:val="28"/>
          <w:szCs w:val="28"/>
        </w:rPr>
        <w:t>年   月   日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E4"/>
    <w:rsid w:val="001828AF"/>
    <w:rsid w:val="003D3A93"/>
    <w:rsid w:val="00435BA2"/>
    <w:rsid w:val="004E5F7B"/>
    <w:rsid w:val="00746925"/>
    <w:rsid w:val="00777667"/>
    <w:rsid w:val="008860B7"/>
    <w:rsid w:val="00CB3AB8"/>
    <w:rsid w:val="00DA0A93"/>
    <w:rsid w:val="00DF00E4"/>
    <w:rsid w:val="42EB3B0C"/>
    <w:rsid w:val="67814C10"/>
    <w:rsid w:val="7E1B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823</Words>
  <Characters>828</Characters>
  <Lines>7</Lines>
  <Paragraphs>1</Paragraphs>
  <TotalTime>17</TotalTime>
  <ScaleCrop>false</ScaleCrop>
  <LinksUpToDate>false</LinksUpToDate>
  <CharactersWithSpaces>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LMZ</dc:creator>
  <cp:lastModifiedBy>蕊</cp:lastModifiedBy>
  <dcterms:modified xsi:type="dcterms:W3CDTF">2026-02-28T07:04:23Z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eyJoZGlkIjoiNjliZDU5YWM1MTI3NGQ0NTEzYTc2NDRkMmIwOWExZTEiLCJ1c2VySWQiOiIzNzk0MDcyODAifQ==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346393DF68404BDF921203FBCE802821_13</vt:lpwstr>
  </property>
</Properties>
</file>